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51E" w:rsidRPr="00C2288E" w:rsidRDefault="002D751E" w:rsidP="00C2288E">
      <w:pPr>
        <w:pStyle w:val="2"/>
        <w:tabs>
          <w:tab w:val="left" w:pos="2660"/>
        </w:tabs>
        <w:spacing w:after="0" w:line="240" w:lineRule="auto"/>
        <w:jc w:val="center"/>
        <w:rPr>
          <w:b/>
        </w:rPr>
      </w:pPr>
    </w:p>
    <w:p w:rsidR="002D751E" w:rsidRPr="00C2288E" w:rsidRDefault="002D751E" w:rsidP="00C2288E">
      <w:pPr>
        <w:pStyle w:val="2"/>
        <w:tabs>
          <w:tab w:val="left" w:pos="2660"/>
        </w:tabs>
        <w:spacing w:after="0" w:line="240" w:lineRule="auto"/>
        <w:jc w:val="center"/>
        <w:rPr>
          <w:b/>
        </w:rPr>
      </w:pPr>
    </w:p>
    <w:p w:rsidR="002D751E" w:rsidRPr="00C2288E" w:rsidRDefault="002D751E" w:rsidP="00C2288E">
      <w:pPr>
        <w:pStyle w:val="2"/>
        <w:tabs>
          <w:tab w:val="left" w:pos="2660"/>
        </w:tabs>
        <w:spacing w:after="0" w:line="240" w:lineRule="auto"/>
        <w:jc w:val="center"/>
        <w:rPr>
          <w:b/>
        </w:rPr>
      </w:pPr>
      <w:r w:rsidRPr="00C2288E">
        <w:rPr>
          <w:b/>
        </w:rPr>
        <w:t>СОБРАНИЕ ДЕПУТАТОВ</w:t>
      </w:r>
    </w:p>
    <w:p w:rsidR="002D751E" w:rsidRPr="00C2288E" w:rsidRDefault="001B4831" w:rsidP="00C2288E">
      <w:pPr>
        <w:pStyle w:val="2"/>
        <w:tabs>
          <w:tab w:val="left" w:pos="2660"/>
        </w:tabs>
        <w:spacing w:after="0" w:line="240" w:lineRule="auto"/>
        <w:jc w:val="center"/>
        <w:rPr>
          <w:b/>
        </w:rPr>
      </w:pPr>
      <w:r w:rsidRPr="00C2288E">
        <w:rPr>
          <w:b/>
        </w:rPr>
        <w:t>ОРЕХОВСКОГО</w:t>
      </w:r>
      <w:r w:rsidR="002D751E" w:rsidRPr="00C2288E">
        <w:rPr>
          <w:b/>
        </w:rPr>
        <w:t xml:space="preserve">  СЕЛЬСОВЕТА</w:t>
      </w:r>
    </w:p>
    <w:p w:rsidR="002D751E" w:rsidRPr="00C2288E" w:rsidRDefault="002D751E" w:rsidP="00C2288E">
      <w:pPr>
        <w:pStyle w:val="2"/>
        <w:tabs>
          <w:tab w:val="left" w:pos="2660"/>
        </w:tabs>
        <w:spacing w:after="0" w:line="240" w:lineRule="auto"/>
        <w:jc w:val="center"/>
        <w:rPr>
          <w:b/>
        </w:rPr>
      </w:pPr>
      <w:r w:rsidRPr="00C2288E">
        <w:rPr>
          <w:b/>
        </w:rPr>
        <w:t>КАСТОРЕНСКОГО РАЙОНА</w:t>
      </w:r>
    </w:p>
    <w:p w:rsidR="002D751E" w:rsidRPr="00C2288E" w:rsidRDefault="002D751E" w:rsidP="00C2288E">
      <w:pPr>
        <w:pStyle w:val="2"/>
        <w:tabs>
          <w:tab w:val="left" w:pos="2660"/>
        </w:tabs>
        <w:spacing w:after="0" w:line="240" w:lineRule="auto"/>
        <w:jc w:val="center"/>
        <w:rPr>
          <w:b/>
        </w:rPr>
      </w:pPr>
    </w:p>
    <w:p w:rsidR="002D751E" w:rsidRPr="00C2288E" w:rsidRDefault="002D751E" w:rsidP="00C2288E">
      <w:pPr>
        <w:pStyle w:val="2"/>
        <w:tabs>
          <w:tab w:val="left" w:pos="2660"/>
        </w:tabs>
        <w:spacing w:after="0" w:line="240" w:lineRule="auto"/>
        <w:jc w:val="center"/>
        <w:rPr>
          <w:b/>
          <w:bCs/>
        </w:rPr>
      </w:pPr>
    </w:p>
    <w:p w:rsidR="002D751E" w:rsidRPr="00C2288E" w:rsidRDefault="002D751E" w:rsidP="00C2288E">
      <w:pPr>
        <w:pStyle w:val="2"/>
        <w:tabs>
          <w:tab w:val="left" w:pos="2660"/>
        </w:tabs>
        <w:spacing w:after="0" w:line="240" w:lineRule="auto"/>
        <w:jc w:val="center"/>
        <w:rPr>
          <w:b/>
        </w:rPr>
      </w:pPr>
      <w:r w:rsidRPr="00C2288E">
        <w:rPr>
          <w:b/>
        </w:rPr>
        <w:t>РЕШЕНИЕ</w:t>
      </w:r>
    </w:p>
    <w:p w:rsidR="002D751E" w:rsidRPr="00C2288E" w:rsidRDefault="002D751E" w:rsidP="00C2288E">
      <w:pPr>
        <w:pStyle w:val="2"/>
        <w:tabs>
          <w:tab w:val="left" w:pos="2660"/>
        </w:tabs>
        <w:spacing w:after="0" w:line="240" w:lineRule="auto"/>
        <w:jc w:val="center"/>
        <w:rPr>
          <w:b/>
        </w:rPr>
      </w:pPr>
    </w:p>
    <w:p w:rsidR="002D751E" w:rsidRPr="00C2288E" w:rsidRDefault="002D751E" w:rsidP="00C2288E">
      <w:pPr>
        <w:widowControl w:val="0"/>
        <w:tabs>
          <w:tab w:val="left" w:pos="2660"/>
        </w:tabs>
        <w:adjustRightInd w:val="0"/>
        <w:jc w:val="center"/>
        <w:rPr>
          <w:rFonts w:ascii="Times New Roman" w:eastAsia="Calibri" w:hAnsi="Times New Roman" w:cs="Times New Roman"/>
          <w:b/>
          <w:sz w:val="24"/>
          <w:szCs w:val="24"/>
        </w:rPr>
      </w:pPr>
      <w:r w:rsidRPr="00C2288E">
        <w:rPr>
          <w:rFonts w:ascii="Times New Roman" w:eastAsia="Calibri" w:hAnsi="Times New Roman" w:cs="Times New Roman"/>
          <w:b/>
          <w:sz w:val="24"/>
          <w:szCs w:val="24"/>
        </w:rPr>
        <w:t>«</w:t>
      </w:r>
      <w:r w:rsidR="00C2288E">
        <w:rPr>
          <w:rFonts w:ascii="Times New Roman" w:eastAsia="Calibri" w:hAnsi="Times New Roman" w:cs="Times New Roman"/>
          <w:b/>
          <w:sz w:val="24"/>
          <w:szCs w:val="24"/>
        </w:rPr>
        <w:t>25</w:t>
      </w:r>
      <w:r w:rsidRPr="00C2288E">
        <w:rPr>
          <w:rFonts w:ascii="Times New Roman" w:eastAsia="Calibri" w:hAnsi="Times New Roman" w:cs="Times New Roman"/>
          <w:b/>
          <w:sz w:val="24"/>
          <w:szCs w:val="24"/>
        </w:rPr>
        <w:t>»</w:t>
      </w:r>
      <w:r w:rsidR="00C2288E">
        <w:rPr>
          <w:rFonts w:ascii="Times New Roman" w:eastAsia="Calibri" w:hAnsi="Times New Roman" w:cs="Times New Roman"/>
          <w:b/>
          <w:sz w:val="24"/>
          <w:szCs w:val="24"/>
        </w:rPr>
        <w:t xml:space="preserve"> сентября</w:t>
      </w:r>
      <w:r w:rsidRPr="00C2288E">
        <w:rPr>
          <w:rFonts w:ascii="Times New Roman" w:eastAsia="Calibri" w:hAnsi="Times New Roman" w:cs="Times New Roman"/>
          <w:b/>
          <w:sz w:val="24"/>
          <w:szCs w:val="24"/>
        </w:rPr>
        <w:t xml:space="preserve"> 2018г.                                                    № </w:t>
      </w:r>
      <w:r w:rsidR="00C2288E">
        <w:rPr>
          <w:rFonts w:ascii="Times New Roman" w:eastAsia="Calibri" w:hAnsi="Times New Roman" w:cs="Times New Roman"/>
          <w:b/>
          <w:sz w:val="24"/>
          <w:szCs w:val="24"/>
        </w:rPr>
        <w:t>27</w:t>
      </w:r>
    </w:p>
    <w:p w:rsidR="002D751E" w:rsidRPr="00C2288E" w:rsidRDefault="002D751E" w:rsidP="00C2288E">
      <w:pPr>
        <w:tabs>
          <w:tab w:val="left" w:pos="2660"/>
        </w:tabs>
        <w:jc w:val="center"/>
        <w:rPr>
          <w:rFonts w:ascii="Times New Roman" w:hAnsi="Times New Roman" w:cs="Times New Roman"/>
          <w:b/>
          <w:sz w:val="24"/>
          <w:szCs w:val="24"/>
        </w:rPr>
      </w:pPr>
    </w:p>
    <w:p w:rsidR="002D751E" w:rsidRPr="00C2288E" w:rsidRDefault="002D751E" w:rsidP="00C2288E">
      <w:pPr>
        <w:tabs>
          <w:tab w:val="left" w:pos="2660"/>
        </w:tabs>
        <w:spacing w:after="0"/>
        <w:jc w:val="center"/>
        <w:rPr>
          <w:rFonts w:ascii="Times New Roman" w:hAnsi="Times New Roman" w:cs="Times New Roman"/>
          <w:b/>
          <w:sz w:val="24"/>
          <w:szCs w:val="24"/>
        </w:rPr>
      </w:pPr>
      <w:r w:rsidRPr="00C2288E">
        <w:rPr>
          <w:rFonts w:ascii="Times New Roman" w:hAnsi="Times New Roman" w:cs="Times New Roman"/>
          <w:b/>
          <w:sz w:val="24"/>
          <w:szCs w:val="24"/>
        </w:rPr>
        <w:t>Об утверждении порядка предоставления муниципальных гарантий</w:t>
      </w:r>
    </w:p>
    <w:p w:rsidR="002D751E" w:rsidRPr="00C2288E" w:rsidRDefault="002D751E" w:rsidP="00C2288E">
      <w:pPr>
        <w:tabs>
          <w:tab w:val="left" w:pos="2660"/>
        </w:tabs>
        <w:spacing w:after="0"/>
        <w:jc w:val="center"/>
        <w:rPr>
          <w:rFonts w:ascii="Times New Roman" w:hAnsi="Times New Roman" w:cs="Times New Roman"/>
          <w:b/>
          <w:sz w:val="24"/>
          <w:szCs w:val="24"/>
        </w:rPr>
      </w:pPr>
      <w:r w:rsidRPr="00C2288E">
        <w:rPr>
          <w:rFonts w:ascii="Times New Roman" w:hAnsi="Times New Roman" w:cs="Times New Roman"/>
          <w:b/>
          <w:sz w:val="24"/>
          <w:szCs w:val="24"/>
        </w:rPr>
        <w:t>по инвестиционным проектам за счет средств местного бюджета</w:t>
      </w:r>
    </w:p>
    <w:p w:rsidR="002D751E" w:rsidRPr="002D751E" w:rsidRDefault="002D751E" w:rsidP="002D751E">
      <w:pPr>
        <w:shd w:val="clear" w:color="auto" w:fill="FFFFFF"/>
        <w:tabs>
          <w:tab w:val="left" w:pos="2660"/>
        </w:tabs>
        <w:spacing w:after="120"/>
        <w:ind w:firstLine="567"/>
        <w:jc w:val="both"/>
        <w:textAlignment w:val="baseline"/>
        <w:outlineLvl w:val="0"/>
        <w:rPr>
          <w:rFonts w:ascii="Times New Roman" w:hAnsi="Times New Roman" w:cs="Times New Roman"/>
          <w:b/>
          <w:sz w:val="24"/>
          <w:szCs w:val="24"/>
        </w:rPr>
      </w:pPr>
      <w:r w:rsidRPr="002D751E">
        <w:rPr>
          <w:rFonts w:ascii="Times New Roman" w:hAnsi="Times New Roman" w:cs="Times New Roman"/>
          <w:b/>
          <w:sz w:val="24"/>
          <w:szCs w:val="24"/>
        </w:rPr>
        <w:tab/>
      </w:r>
    </w:p>
    <w:p w:rsidR="002D751E" w:rsidRPr="002D751E" w:rsidRDefault="002D751E" w:rsidP="002D751E">
      <w:pPr>
        <w:shd w:val="clear" w:color="auto" w:fill="FFFFFF"/>
        <w:tabs>
          <w:tab w:val="left" w:pos="2660"/>
        </w:tabs>
        <w:ind w:firstLine="567"/>
        <w:jc w:val="both"/>
        <w:textAlignment w:val="baseline"/>
        <w:outlineLvl w:val="0"/>
        <w:rPr>
          <w:rFonts w:ascii="Times New Roman" w:hAnsi="Times New Roman" w:cs="Times New Roman"/>
          <w:color w:val="000000"/>
          <w:sz w:val="24"/>
          <w:szCs w:val="24"/>
        </w:rPr>
      </w:pPr>
      <w:r w:rsidRPr="002D751E">
        <w:rPr>
          <w:rFonts w:ascii="Times New Roman" w:hAnsi="Times New Roman" w:cs="Times New Roman"/>
          <w:sz w:val="24"/>
          <w:szCs w:val="24"/>
        </w:rPr>
        <w:t>На основании Бюджетного кодекса Российской Федерации, части 2 статьи 19 Федерального закона от 25 февраля 1999 года № 39-ФЗ «Об инвестиционной деятельности в Российской Федерации, осуществляемой в форме капитальных вложений», Устава муниципального образования «</w:t>
      </w:r>
      <w:proofErr w:type="spellStart"/>
      <w:r w:rsidR="001B4831">
        <w:rPr>
          <w:rFonts w:ascii="Times New Roman" w:hAnsi="Times New Roman" w:cs="Times New Roman"/>
          <w:sz w:val="24"/>
          <w:szCs w:val="24"/>
        </w:rPr>
        <w:t>Ореховский</w:t>
      </w:r>
      <w:proofErr w:type="spellEnd"/>
      <w:r w:rsidRPr="002D751E">
        <w:rPr>
          <w:rFonts w:ascii="Times New Roman" w:hAnsi="Times New Roman" w:cs="Times New Roman"/>
          <w:sz w:val="24"/>
          <w:szCs w:val="24"/>
        </w:rPr>
        <w:t xml:space="preserve"> сельсовет» </w:t>
      </w:r>
      <w:proofErr w:type="spellStart"/>
      <w:r w:rsidRPr="002D751E">
        <w:rPr>
          <w:rFonts w:ascii="Times New Roman" w:hAnsi="Times New Roman" w:cs="Times New Roman"/>
          <w:sz w:val="24"/>
          <w:szCs w:val="24"/>
        </w:rPr>
        <w:t>Касторенского</w:t>
      </w:r>
      <w:proofErr w:type="spellEnd"/>
      <w:r w:rsidRPr="002D751E">
        <w:rPr>
          <w:rFonts w:ascii="Times New Roman" w:hAnsi="Times New Roman" w:cs="Times New Roman"/>
          <w:sz w:val="24"/>
          <w:szCs w:val="24"/>
        </w:rPr>
        <w:t xml:space="preserve"> района Курской области, </w:t>
      </w:r>
      <w:r w:rsidRPr="002D751E">
        <w:rPr>
          <w:rFonts w:ascii="Times New Roman" w:hAnsi="Times New Roman" w:cs="Times New Roman"/>
          <w:color w:val="000000"/>
          <w:sz w:val="24"/>
          <w:szCs w:val="24"/>
        </w:rPr>
        <w:t xml:space="preserve">Собрание депутатов </w:t>
      </w:r>
      <w:proofErr w:type="spellStart"/>
      <w:r w:rsidR="001B4831">
        <w:rPr>
          <w:rFonts w:ascii="Times New Roman" w:hAnsi="Times New Roman" w:cs="Times New Roman"/>
          <w:color w:val="000000"/>
          <w:sz w:val="24"/>
          <w:szCs w:val="24"/>
        </w:rPr>
        <w:t>Ореховского</w:t>
      </w:r>
      <w:proofErr w:type="spellEnd"/>
      <w:r w:rsidRPr="002D751E">
        <w:rPr>
          <w:rFonts w:ascii="Times New Roman" w:hAnsi="Times New Roman" w:cs="Times New Roman"/>
          <w:color w:val="000000"/>
          <w:sz w:val="24"/>
          <w:szCs w:val="24"/>
        </w:rPr>
        <w:t xml:space="preserve"> сельсовета </w:t>
      </w:r>
      <w:proofErr w:type="spellStart"/>
      <w:r w:rsidRPr="002D751E">
        <w:rPr>
          <w:rFonts w:ascii="Times New Roman" w:hAnsi="Times New Roman" w:cs="Times New Roman"/>
          <w:color w:val="000000"/>
          <w:sz w:val="24"/>
          <w:szCs w:val="24"/>
        </w:rPr>
        <w:t>Касторенского</w:t>
      </w:r>
      <w:proofErr w:type="spellEnd"/>
      <w:r w:rsidRPr="002D751E">
        <w:rPr>
          <w:rFonts w:ascii="Times New Roman" w:hAnsi="Times New Roman" w:cs="Times New Roman"/>
          <w:color w:val="000000"/>
          <w:sz w:val="24"/>
          <w:szCs w:val="24"/>
        </w:rPr>
        <w:t xml:space="preserve"> района РЕШИЛО:</w:t>
      </w:r>
    </w:p>
    <w:p w:rsidR="002D751E" w:rsidRPr="002D751E" w:rsidRDefault="002D751E" w:rsidP="002D751E">
      <w:pPr>
        <w:shd w:val="clear" w:color="auto" w:fill="FFFFFF"/>
        <w:tabs>
          <w:tab w:val="left" w:pos="2660"/>
        </w:tabs>
        <w:ind w:firstLine="567"/>
        <w:jc w:val="both"/>
        <w:textAlignment w:val="baseline"/>
        <w:outlineLvl w:val="0"/>
        <w:rPr>
          <w:rFonts w:ascii="Times New Roman" w:hAnsi="Times New Roman" w:cs="Times New Roman"/>
          <w:color w:val="000000"/>
          <w:sz w:val="24"/>
          <w:szCs w:val="24"/>
        </w:rPr>
      </w:pPr>
    </w:p>
    <w:p w:rsidR="002D751E" w:rsidRPr="002D751E" w:rsidRDefault="002D751E" w:rsidP="002D751E">
      <w:pPr>
        <w:shd w:val="clear" w:color="auto" w:fill="FFFFFF"/>
        <w:tabs>
          <w:tab w:val="left" w:pos="2660"/>
        </w:tabs>
        <w:ind w:firstLine="567"/>
        <w:jc w:val="both"/>
        <w:textAlignment w:val="baseline"/>
        <w:outlineLvl w:val="0"/>
        <w:rPr>
          <w:rFonts w:ascii="Times New Roman" w:hAnsi="Times New Roman" w:cs="Times New Roman"/>
          <w:color w:val="000000"/>
          <w:sz w:val="24"/>
          <w:szCs w:val="24"/>
        </w:rPr>
      </w:pPr>
      <w:r w:rsidRPr="002D751E">
        <w:rPr>
          <w:rFonts w:ascii="Times New Roman" w:hAnsi="Times New Roman" w:cs="Times New Roman"/>
          <w:sz w:val="24"/>
          <w:szCs w:val="24"/>
          <w:lang w:eastAsia="zh-CN"/>
        </w:rPr>
        <w:t xml:space="preserve">1. Утвердить </w:t>
      </w:r>
      <w:r w:rsidRPr="002D751E">
        <w:rPr>
          <w:rFonts w:ascii="Times New Roman" w:hAnsi="Times New Roman" w:cs="Times New Roman"/>
          <w:sz w:val="24"/>
          <w:szCs w:val="24"/>
        </w:rPr>
        <w:t>Порядок предоставления муниципальных гарантий по инвестиционным проектам за счет средств местного бюджета согласно Приложению.</w:t>
      </w:r>
    </w:p>
    <w:p w:rsidR="002D751E" w:rsidRPr="002D751E" w:rsidRDefault="002D751E" w:rsidP="002D751E">
      <w:pPr>
        <w:tabs>
          <w:tab w:val="left" w:pos="2660"/>
        </w:tabs>
        <w:jc w:val="both"/>
        <w:rPr>
          <w:rFonts w:ascii="Times New Roman" w:hAnsi="Times New Roman" w:cs="Times New Roman"/>
          <w:sz w:val="24"/>
          <w:szCs w:val="24"/>
        </w:rPr>
      </w:pPr>
      <w:r>
        <w:rPr>
          <w:rFonts w:ascii="Times New Roman" w:hAnsi="Times New Roman" w:cs="Times New Roman"/>
          <w:sz w:val="24"/>
          <w:szCs w:val="24"/>
        </w:rPr>
        <w:t xml:space="preserve">        </w:t>
      </w:r>
      <w:r w:rsidRPr="002D751E">
        <w:rPr>
          <w:rFonts w:ascii="Times New Roman" w:hAnsi="Times New Roman" w:cs="Times New Roman"/>
          <w:sz w:val="24"/>
          <w:szCs w:val="24"/>
        </w:rPr>
        <w:t xml:space="preserve">2. Настоящее решение вступает в силу после его официального обнародования и подлежит размещению на сайте Администрации </w:t>
      </w:r>
      <w:proofErr w:type="spellStart"/>
      <w:r w:rsidR="001B4831">
        <w:rPr>
          <w:rFonts w:ascii="Times New Roman" w:hAnsi="Times New Roman" w:cs="Times New Roman"/>
          <w:sz w:val="24"/>
          <w:szCs w:val="24"/>
        </w:rPr>
        <w:t>Ореховского</w:t>
      </w:r>
      <w:proofErr w:type="spellEnd"/>
      <w:r w:rsidRPr="002D751E">
        <w:rPr>
          <w:rFonts w:ascii="Times New Roman" w:hAnsi="Times New Roman" w:cs="Times New Roman"/>
          <w:sz w:val="24"/>
          <w:szCs w:val="24"/>
        </w:rPr>
        <w:t xml:space="preserve"> сельсовета </w:t>
      </w:r>
      <w:proofErr w:type="spellStart"/>
      <w:r w:rsidRPr="002D751E">
        <w:rPr>
          <w:rFonts w:ascii="Times New Roman" w:hAnsi="Times New Roman" w:cs="Times New Roman"/>
          <w:sz w:val="24"/>
          <w:szCs w:val="24"/>
        </w:rPr>
        <w:t>Касторенского</w:t>
      </w:r>
      <w:proofErr w:type="spellEnd"/>
      <w:r w:rsidRPr="002D751E">
        <w:rPr>
          <w:rFonts w:ascii="Times New Roman" w:hAnsi="Times New Roman" w:cs="Times New Roman"/>
          <w:sz w:val="24"/>
          <w:szCs w:val="24"/>
        </w:rPr>
        <w:t xml:space="preserve"> района.</w:t>
      </w:r>
    </w:p>
    <w:p w:rsidR="002D751E" w:rsidRPr="002D751E" w:rsidRDefault="002D751E" w:rsidP="002D751E">
      <w:pPr>
        <w:tabs>
          <w:tab w:val="left" w:pos="2660"/>
        </w:tabs>
        <w:rPr>
          <w:rFonts w:ascii="Times New Roman" w:hAnsi="Times New Roman" w:cs="Times New Roman"/>
          <w:color w:val="000000"/>
          <w:sz w:val="24"/>
          <w:szCs w:val="24"/>
        </w:rPr>
      </w:pPr>
    </w:p>
    <w:p w:rsidR="002D751E" w:rsidRPr="002D751E" w:rsidRDefault="002D751E" w:rsidP="002D751E">
      <w:pPr>
        <w:tabs>
          <w:tab w:val="left" w:pos="2660"/>
        </w:tabs>
        <w:spacing w:after="0"/>
        <w:rPr>
          <w:rFonts w:ascii="Times New Roman" w:hAnsi="Times New Roman" w:cs="Times New Roman"/>
          <w:color w:val="000000"/>
          <w:sz w:val="24"/>
          <w:szCs w:val="24"/>
        </w:rPr>
      </w:pPr>
      <w:r w:rsidRPr="002D751E">
        <w:rPr>
          <w:rFonts w:ascii="Times New Roman" w:hAnsi="Times New Roman" w:cs="Times New Roman"/>
          <w:color w:val="000000"/>
          <w:sz w:val="24"/>
          <w:szCs w:val="24"/>
        </w:rPr>
        <w:t>Председатель Собрания депутатов</w:t>
      </w:r>
    </w:p>
    <w:p w:rsidR="002D751E" w:rsidRPr="002D751E" w:rsidRDefault="001B4831" w:rsidP="002D751E">
      <w:pPr>
        <w:tabs>
          <w:tab w:val="left" w:pos="2660"/>
        </w:tabs>
        <w:spacing w:after="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Ореховского</w:t>
      </w:r>
      <w:proofErr w:type="spellEnd"/>
      <w:r w:rsidR="002D751E" w:rsidRPr="002D751E">
        <w:rPr>
          <w:rFonts w:ascii="Times New Roman" w:hAnsi="Times New Roman" w:cs="Times New Roman"/>
          <w:color w:val="000000"/>
          <w:sz w:val="24"/>
          <w:szCs w:val="24"/>
        </w:rPr>
        <w:t xml:space="preserve"> сельсовета                                </w:t>
      </w:r>
      <w:r w:rsidR="002D751E">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Н.И.Дровянникова</w:t>
      </w:r>
      <w:proofErr w:type="spellEnd"/>
    </w:p>
    <w:p w:rsidR="002D751E" w:rsidRPr="002D751E" w:rsidRDefault="002D751E" w:rsidP="002D751E">
      <w:pPr>
        <w:tabs>
          <w:tab w:val="left" w:pos="2660"/>
        </w:tabs>
        <w:spacing w:after="0"/>
        <w:rPr>
          <w:rFonts w:ascii="Times New Roman" w:hAnsi="Times New Roman" w:cs="Times New Roman"/>
          <w:color w:val="000000"/>
          <w:sz w:val="24"/>
          <w:szCs w:val="24"/>
        </w:rPr>
      </w:pPr>
    </w:p>
    <w:p w:rsidR="002D751E" w:rsidRPr="002D751E" w:rsidRDefault="002D751E" w:rsidP="002D751E">
      <w:pPr>
        <w:shd w:val="clear" w:color="auto" w:fill="FFFFFF"/>
        <w:tabs>
          <w:tab w:val="left" w:pos="2660"/>
        </w:tabs>
        <w:spacing w:after="0"/>
        <w:jc w:val="both"/>
        <w:textAlignment w:val="baseline"/>
        <w:rPr>
          <w:rFonts w:ascii="Times New Roman" w:hAnsi="Times New Roman" w:cs="Times New Roman"/>
          <w:color w:val="000000"/>
          <w:sz w:val="24"/>
          <w:szCs w:val="24"/>
        </w:rPr>
      </w:pPr>
      <w:r w:rsidRPr="002D751E">
        <w:rPr>
          <w:rFonts w:ascii="Times New Roman" w:hAnsi="Times New Roman" w:cs="Times New Roman"/>
          <w:color w:val="000000"/>
          <w:sz w:val="24"/>
          <w:szCs w:val="24"/>
        </w:rPr>
        <w:t xml:space="preserve">Глава </w:t>
      </w:r>
      <w:proofErr w:type="spellStart"/>
      <w:r w:rsidR="001B4831">
        <w:rPr>
          <w:rFonts w:ascii="Times New Roman" w:hAnsi="Times New Roman" w:cs="Times New Roman"/>
          <w:color w:val="000000"/>
          <w:sz w:val="24"/>
          <w:szCs w:val="24"/>
        </w:rPr>
        <w:t>Ореховского</w:t>
      </w:r>
      <w:proofErr w:type="spellEnd"/>
      <w:r w:rsidRPr="002D751E">
        <w:rPr>
          <w:rFonts w:ascii="Times New Roman" w:hAnsi="Times New Roman" w:cs="Times New Roman"/>
          <w:color w:val="000000"/>
          <w:sz w:val="24"/>
          <w:szCs w:val="24"/>
        </w:rPr>
        <w:t xml:space="preserve"> сельсовета                                </w:t>
      </w:r>
    </w:p>
    <w:p w:rsidR="002D751E" w:rsidRPr="002D751E" w:rsidRDefault="002D751E" w:rsidP="002D751E">
      <w:pPr>
        <w:shd w:val="clear" w:color="auto" w:fill="FFFFFF"/>
        <w:tabs>
          <w:tab w:val="left" w:pos="2660"/>
        </w:tabs>
        <w:spacing w:after="0"/>
        <w:jc w:val="both"/>
        <w:textAlignment w:val="baseline"/>
        <w:rPr>
          <w:rFonts w:ascii="Times New Roman" w:hAnsi="Times New Roman" w:cs="Times New Roman"/>
          <w:color w:val="000000"/>
          <w:sz w:val="24"/>
          <w:szCs w:val="24"/>
        </w:rPr>
      </w:pPr>
      <w:r w:rsidRPr="002D751E">
        <w:rPr>
          <w:rFonts w:ascii="Times New Roman" w:hAnsi="Times New Roman" w:cs="Times New Roman"/>
          <w:color w:val="000000"/>
          <w:sz w:val="24"/>
          <w:szCs w:val="24"/>
        </w:rPr>
        <w:t xml:space="preserve">Касторенского района                                                   </w:t>
      </w:r>
      <w:r>
        <w:rPr>
          <w:rFonts w:ascii="Times New Roman" w:hAnsi="Times New Roman" w:cs="Times New Roman"/>
          <w:color w:val="000000"/>
          <w:sz w:val="24"/>
          <w:szCs w:val="24"/>
        </w:rPr>
        <w:t xml:space="preserve">                   </w:t>
      </w:r>
      <w:r w:rsidRPr="002D751E">
        <w:rPr>
          <w:rFonts w:ascii="Times New Roman" w:hAnsi="Times New Roman" w:cs="Times New Roman"/>
          <w:color w:val="000000"/>
          <w:sz w:val="24"/>
          <w:szCs w:val="24"/>
        </w:rPr>
        <w:t xml:space="preserve"> </w:t>
      </w:r>
      <w:r w:rsidR="001B4831">
        <w:rPr>
          <w:rFonts w:ascii="Times New Roman" w:hAnsi="Times New Roman" w:cs="Times New Roman"/>
          <w:color w:val="000000"/>
          <w:sz w:val="24"/>
          <w:szCs w:val="24"/>
        </w:rPr>
        <w:t>С.А.Белявцев</w:t>
      </w:r>
    </w:p>
    <w:p w:rsidR="002D751E" w:rsidRPr="002D751E" w:rsidRDefault="002D751E" w:rsidP="002D751E">
      <w:pPr>
        <w:tabs>
          <w:tab w:val="left" w:pos="2660"/>
        </w:tabs>
        <w:jc w:val="center"/>
        <w:rPr>
          <w:rFonts w:ascii="Times New Roman" w:hAnsi="Times New Roman" w:cs="Times New Roman"/>
          <w:b/>
          <w:sz w:val="24"/>
          <w:szCs w:val="24"/>
        </w:rPr>
      </w:pPr>
      <w:r w:rsidRPr="002D751E">
        <w:rPr>
          <w:rFonts w:ascii="Times New Roman" w:hAnsi="Times New Roman" w:cs="Times New Roman"/>
          <w:b/>
          <w:sz w:val="24"/>
          <w:szCs w:val="24"/>
        </w:rPr>
        <w:tab/>
      </w:r>
      <w:r w:rsidRPr="002D751E">
        <w:rPr>
          <w:rFonts w:ascii="Times New Roman" w:hAnsi="Times New Roman" w:cs="Times New Roman"/>
          <w:b/>
          <w:sz w:val="24"/>
          <w:szCs w:val="24"/>
        </w:rPr>
        <w:tab/>
      </w:r>
      <w:r w:rsidRPr="002D751E">
        <w:rPr>
          <w:rFonts w:ascii="Times New Roman" w:hAnsi="Times New Roman" w:cs="Times New Roman"/>
          <w:b/>
          <w:sz w:val="24"/>
          <w:szCs w:val="24"/>
        </w:rPr>
        <w:tab/>
      </w:r>
      <w:r w:rsidRPr="002D751E">
        <w:rPr>
          <w:rFonts w:ascii="Times New Roman" w:hAnsi="Times New Roman" w:cs="Times New Roman"/>
          <w:b/>
          <w:sz w:val="24"/>
          <w:szCs w:val="24"/>
        </w:rPr>
        <w:tab/>
      </w:r>
      <w:r w:rsidRPr="002D751E">
        <w:rPr>
          <w:rFonts w:ascii="Times New Roman" w:hAnsi="Times New Roman" w:cs="Times New Roman"/>
          <w:b/>
          <w:sz w:val="24"/>
          <w:szCs w:val="24"/>
        </w:rPr>
        <w:tab/>
      </w:r>
      <w:r w:rsidRPr="002D751E">
        <w:rPr>
          <w:rFonts w:ascii="Times New Roman" w:hAnsi="Times New Roman" w:cs="Times New Roman"/>
          <w:b/>
          <w:sz w:val="24"/>
          <w:szCs w:val="24"/>
        </w:rPr>
        <w:tab/>
      </w:r>
      <w:r w:rsidRPr="002D751E">
        <w:rPr>
          <w:rFonts w:ascii="Times New Roman" w:hAnsi="Times New Roman" w:cs="Times New Roman"/>
          <w:b/>
          <w:sz w:val="24"/>
          <w:szCs w:val="24"/>
        </w:rPr>
        <w:tab/>
      </w:r>
      <w:r w:rsidRPr="002D751E">
        <w:rPr>
          <w:rFonts w:ascii="Times New Roman" w:hAnsi="Times New Roman" w:cs="Times New Roman"/>
          <w:b/>
          <w:sz w:val="24"/>
          <w:szCs w:val="24"/>
        </w:rPr>
        <w:tab/>
      </w:r>
    </w:p>
    <w:p w:rsidR="002D751E" w:rsidRPr="002D751E" w:rsidRDefault="002D751E" w:rsidP="002D751E">
      <w:pPr>
        <w:tabs>
          <w:tab w:val="left" w:pos="2660"/>
        </w:tabs>
        <w:jc w:val="both"/>
        <w:rPr>
          <w:rFonts w:ascii="Times New Roman" w:hAnsi="Times New Roman" w:cs="Times New Roman"/>
          <w:sz w:val="24"/>
          <w:szCs w:val="24"/>
        </w:rPr>
      </w:pPr>
    </w:p>
    <w:p w:rsidR="002D751E" w:rsidRPr="002D751E" w:rsidRDefault="002D751E" w:rsidP="002D751E">
      <w:pPr>
        <w:tabs>
          <w:tab w:val="left" w:pos="2660"/>
        </w:tabs>
        <w:jc w:val="both"/>
        <w:rPr>
          <w:rFonts w:ascii="Times New Roman" w:hAnsi="Times New Roman" w:cs="Times New Roman"/>
          <w:sz w:val="24"/>
          <w:szCs w:val="24"/>
        </w:rPr>
      </w:pPr>
    </w:p>
    <w:p w:rsidR="002D751E" w:rsidRPr="002D751E" w:rsidRDefault="002D751E" w:rsidP="002D751E">
      <w:pPr>
        <w:tabs>
          <w:tab w:val="left" w:pos="2660"/>
        </w:tabs>
        <w:jc w:val="both"/>
        <w:rPr>
          <w:rFonts w:ascii="Times New Roman" w:hAnsi="Times New Roman" w:cs="Times New Roman"/>
          <w:sz w:val="24"/>
          <w:szCs w:val="24"/>
        </w:rPr>
      </w:pPr>
    </w:p>
    <w:p w:rsidR="002D751E" w:rsidRPr="002D751E" w:rsidRDefault="002D751E" w:rsidP="002D751E">
      <w:pPr>
        <w:tabs>
          <w:tab w:val="left" w:pos="2660"/>
        </w:tabs>
        <w:jc w:val="both"/>
        <w:rPr>
          <w:rFonts w:ascii="Times New Roman" w:hAnsi="Times New Roman" w:cs="Times New Roman"/>
          <w:sz w:val="24"/>
          <w:szCs w:val="24"/>
        </w:rPr>
      </w:pPr>
    </w:p>
    <w:p w:rsidR="002D751E" w:rsidRPr="002D751E" w:rsidRDefault="002D751E" w:rsidP="002D751E">
      <w:pPr>
        <w:tabs>
          <w:tab w:val="left" w:pos="2660"/>
        </w:tabs>
        <w:jc w:val="both"/>
        <w:rPr>
          <w:rFonts w:ascii="Times New Roman" w:hAnsi="Times New Roman" w:cs="Times New Roman"/>
          <w:sz w:val="24"/>
          <w:szCs w:val="24"/>
        </w:rPr>
      </w:pPr>
    </w:p>
    <w:p w:rsidR="002D751E" w:rsidRPr="002D751E" w:rsidRDefault="002D751E" w:rsidP="002D751E">
      <w:pPr>
        <w:tabs>
          <w:tab w:val="left" w:pos="2660"/>
        </w:tabs>
        <w:jc w:val="both"/>
        <w:rPr>
          <w:rFonts w:ascii="Times New Roman" w:hAnsi="Times New Roman" w:cs="Times New Roman"/>
          <w:sz w:val="24"/>
          <w:szCs w:val="24"/>
        </w:rPr>
      </w:pPr>
    </w:p>
    <w:p w:rsidR="002D751E" w:rsidRPr="002D751E" w:rsidRDefault="002D751E" w:rsidP="002D751E">
      <w:pPr>
        <w:tabs>
          <w:tab w:val="left" w:pos="2660"/>
        </w:tabs>
        <w:jc w:val="both"/>
        <w:rPr>
          <w:rFonts w:ascii="Times New Roman" w:hAnsi="Times New Roman" w:cs="Times New Roman"/>
          <w:sz w:val="24"/>
          <w:szCs w:val="24"/>
        </w:rPr>
      </w:pPr>
    </w:p>
    <w:p w:rsidR="002D751E" w:rsidRPr="002D751E" w:rsidRDefault="002D751E" w:rsidP="002D751E">
      <w:pPr>
        <w:shd w:val="clear" w:color="auto" w:fill="FFFFFF"/>
        <w:tabs>
          <w:tab w:val="left" w:pos="2660"/>
        </w:tabs>
        <w:spacing w:after="0"/>
        <w:ind w:left="5670"/>
        <w:jc w:val="right"/>
        <w:textAlignment w:val="baseline"/>
        <w:rPr>
          <w:rFonts w:ascii="Times New Roman" w:hAnsi="Times New Roman" w:cs="Times New Roman"/>
          <w:color w:val="000000"/>
          <w:sz w:val="24"/>
          <w:szCs w:val="24"/>
        </w:rPr>
      </w:pPr>
      <w:r w:rsidRPr="002D751E">
        <w:rPr>
          <w:rFonts w:ascii="Times New Roman" w:hAnsi="Times New Roman" w:cs="Times New Roman"/>
          <w:color w:val="000000"/>
          <w:sz w:val="24"/>
          <w:szCs w:val="24"/>
        </w:rPr>
        <w:lastRenderedPageBreak/>
        <w:t xml:space="preserve">Приложение </w:t>
      </w:r>
    </w:p>
    <w:p w:rsidR="002D751E" w:rsidRPr="002D751E" w:rsidRDefault="002D751E" w:rsidP="002D751E">
      <w:pPr>
        <w:shd w:val="clear" w:color="auto" w:fill="FFFFFF"/>
        <w:tabs>
          <w:tab w:val="left" w:pos="2660"/>
        </w:tabs>
        <w:spacing w:after="0"/>
        <w:ind w:left="5670"/>
        <w:jc w:val="righ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к р</w:t>
      </w:r>
      <w:r w:rsidRPr="002D751E">
        <w:rPr>
          <w:rFonts w:ascii="Times New Roman" w:hAnsi="Times New Roman" w:cs="Times New Roman"/>
          <w:color w:val="000000"/>
          <w:sz w:val="24"/>
          <w:szCs w:val="24"/>
        </w:rPr>
        <w:t xml:space="preserve">ешению Собрания депутатов </w:t>
      </w:r>
    </w:p>
    <w:p w:rsidR="002D751E" w:rsidRPr="002D751E" w:rsidRDefault="001B4831" w:rsidP="002D751E">
      <w:pPr>
        <w:shd w:val="clear" w:color="auto" w:fill="FFFFFF"/>
        <w:tabs>
          <w:tab w:val="left" w:pos="2660"/>
        </w:tabs>
        <w:spacing w:after="0"/>
        <w:ind w:left="5670"/>
        <w:jc w:val="right"/>
        <w:textAlignment w:val="baseline"/>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Ореховского</w:t>
      </w:r>
      <w:proofErr w:type="spellEnd"/>
      <w:r w:rsidR="002D751E" w:rsidRPr="002D751E">
        <w:rPr>
          <w:rFonts w:ascii="Times New Roman" w:hAnsi="Times New Roman" w:cs="Times New Roman"/>
          <w:color w:val="000000"/>
          <w:sz w:val="24"/>
          <w:szCs w:val="24"/>
        </w:rPr>
        <w:t xml:space="preserve"> сельсовета </w:t>
      </w:r>
    </w:p>
    <w:p w:rsidR="002D751E" w:rsidRPr="002D751E" w:rsidRDefault="002D751E" w:rsidP="002D751E">
      <w:pPr>
        <w:shd w:val="clear" w:color="auto" w:fill="FFFFFF"/>
        <w:tabs>
          <w:tab w:val="left" w:pos="2660"/>
        </w:tabs>
        <w:spacing w:after="0"/>
        <w:ind w:left="5670"/>
        <w:jc w:val="right"/>
        <w:textAlignment w:val="baseline"/>
        <w:rPr>
          <w:rFonts w:ascii="Times New Roman" w:hAnsi="Times New Roman" w:cs="Times New Roman"/>
          <w:color w:val="000000"/>
          <w:sz w:val="24"/>
          <w:szCs w:val="24"/>
        </w:rPr>
      </w:pPr>
      <w:r w:rsidRPr="002D751E">
        <w:rPr>
          <w:rFonts w:ascii="Times New Roman" w:hAnsi="Times New Roman" w:cs="Times New Roman"/>
          <w:color w:val="000000"/>
          <w:sz w:val="24"/>
          <w:szCs w:val="24"/>
        </w:rPr>
        <w:t>Касторенского района</w:t>
      </w:r>
    </w:p>
    <w:p w:rsidR="002D751E" w:rsidRPr="002D751E" w:rsidRDefault="002D751E" w:rsidP="002D751E">
      <w:pPr>
        <w:shd w:val="clear" w:color="auto" w:fill="FFFFFF"/>
        <w:tabs>
          <w:tab w:val="left" w:pos="2660"/>
        </w:tabs>
        <w:spacing w:after="0"/>
        <w:ind w:left="5670"/>
        <w:jc w:val="right"/>
        <w:textAlignment w:val="baseline"/>
        <w:rPr>
          <w:rFonts w:ascii="Times New Roman" w:hAnsi="Times New Roman" w:cs="Times New Roman"/>
          <w:color w:val="000000"/>
          <w:sz w:val="24"/>
          <w:szCs w:val="24"/>
        </w:rPr>
      </w:pPr>
      <w:r w:rsidRPr="002D751E">
        <w:rPr>
          <w:rFonts w:ascii="Times New Roman" w:hAnsi="Times New Roman" w:cs="Times New Roman"/>
          <w:color w:val="000000"/>
          <w:sz w:val="24"/>
          <w:szCs w:val="24"/>
        </w:rPr>
        <w:t xml:space="preserve">от </w:t>
      </w:r>
      <w:r w:rsidR="00C2288E">
        <w:rPr>
          <w:rFonts w:ascii="Times New Roman" w:hAnsi="Times New Roman" w:cs="Times New Roman"/>
          <w:color w:val="000000"/>
          <w:sz w:val="24"/>
          <w:szCs w:val="24"/>
        </w:rPr>
        <w:t>25.09.2018г.</w:t>
      </w:r>
      <w:r w:rsidRPr="002D751E">
        <w:rPr>
          <w:rFonts w:ascii="Times New Roman" w:hAnsi="Times New Roman" w:cs="Times New Roman"/>
          <w:color w:val="000000"/>
          <w:sz w:val="24"/>
          <w:szCs w:val="24"/>
        </w:rPr>
        <w:t xml:space="preserve">  N </w:t>
      </w:r>
      <w:r w:rsidR="00C2288E">
        <w:rPr>
          <w:rFonts w:ascii="Times New Roman" w:hAnsi="Times New Roman" w:cs="Times New Roman"/>
          <w:color w:val="000000"/>
          <w:sz w:val="24"/>
          <w:szCs w:val="24"/>
        </w:rPr>
        <w:t xml:space="preserve">27 </w:t>
      </w:r>
      <w:bookmarkStart w:id="0" w:name="_GoBack"/>
      <w:bookmarkEnd w:id="0"/>
    </w:p>
    <w:p w:rsidR="002D751E" w:rsidRPr="002D751E" w:rsidRDefault="002D751E" w:rsidP="002D751E">
      <w:pPr>
        <w:tabs>
          <w:tab w:val="left" w:pos="2660"/>
        </w:tabs>
        <w:spacing w:after="0"/>
        <w:jc w:val="both"/>
        <w:rPr>
          <w:rFonts w:ascii="Times New Roman" w:hAnsi="Times New Roman" w:cs="Times New Roman"/>
          <w:sz w:val="24"/>
          <w:szCs w:val="24"/>
        </w:rPr>
      </w:pPr>
    </w:p>
    <w:p w:rsidR="002D751E" w:rsidRPr="002D751E" w:rsidRDefault="002D751E" w:rsidP="002D751E">
      <w:pPr>
        <w:tabs>
          <w:tab w:val="left" w:pos="2660"/>
        </w:tabs>
        <w:spacing w:after="0"/>
        <w:ind w:firstLine="567"/>
        <w:jc w:val="center"/>
        <w:rPr>
          <w:rFonts w:ascii="Times New Roman" w:hAnsi="Times New Roman" w:cs="Times New Roman"/>
          <w:b/>
          <w:sz w:val="24"/>
          <w:szCs w:val="24"/>
        </w:rPr>
      </w:pPr>
      <w:r w:rsidRPr="002D751E">
        <w:rPr>
          <w:rFonts w:ascii="Times New Roman" w:hAnsi="Times New Roman" w:cs="Times New Roman"/>
          <w:b/>
          <w:sz w:val="24"/>
          <w:szCs w:val="24"/>
        </w:rPr>
        <w:t>ПОРЯДОК</w:t>
      </w:r>
    </w:p>
    <w:p w:rsidR="002D751E" w:rsidRPr="002D751E" w:rsidRDefault="002D751E" w:rsidP="002D751E">
      <w:pPr>
        <w:tabs>
          <w:tab w:val="left" w:pos="2660"/>
        </w:tabs>
        <w:spacing w:after="0"/>
        <w:ind w:firstLine="567"/>
        <w:jc w:val="center"/>
        <w:rPr>
          <w:rFonts w:ascii="Times New Roman" w:hAnsi="Times New Roman" w:cs="Times New Roman"/>
          <w:b/>
          <w:sz w:val="24"/>
          <w:szCs w:val="24"/>
        </w:rPr>
      </w:pPr>
      <w:r w:rsidRPr="002D751E">
        <w:rPr>
          <w:rFonts w:ascii="Times New Roman" w:hAnsi="Times New Roman" w:cs="Times New Roman"/>
          <w:b/>
          <w:sz w:val="24"/>
          <w:szCs w:val="24"/>
        </w:rPr>
        <w:t xml:space="preserve">предоставления муниципальных гарантий по </w:t>
      </w:r>
      <w:proofErr w:type="gramStart"/>
      <w:r w:rsidRPr="002D751E">
        <w:rPr>
          <w:rFonts w:ascii="Times New Roman" w:hAnsi="Times New Roman" w:cs="Times New Roman"/>
          <w:b/>
          <w:sz w:val="24"/>
          <w:szCs w:val="24"/>
        </w:rPr>
        <w:t>инвестиционным</w:t>
      </w:r>
      <w:proofErr w:type="gramEnd"/>
    </w:p>
    <w:p w:rsidR="002D751E" w:rsidRPr="002D751E" w:rsidRDefault="002D751E" w:rsidP="002D751E">
      <w:pPr>
        <w:tabs>
          <w:tab w:val="left" w:pos="2660"/>
        </w:tabs>
        <w:spacing w:after="0"/>
        <w:ind w:firstLine="567"/>
        <w:jc w:val="center"/>
        <w:rPr>
          <w:rFonts w:ascii="Times New Roman" w:hAnsi="Times New Roman" w:cs="Times New Roman"/>
          <w:b/>
          <w:sz w:val="24"/>
          <w:szCs w:val="24"/>
        </w:rPr>
      </w:pPr>
      <w:r w:rsidRPr="002D751E">
        <w:rPr>
          <w:rFonts w:ascii="Times New Roman" w:hAnsi="Times New Roman" w:cs="Times New Roman"/>
          <w:b/>
          <w:sz w:val="24"/>
          <w:szCs w:val="24"/>
        </w:rPr>
        <w:t>проектам за счет средств местного бюджета</w:t>
      </w:r>
    </w:p>
    <w:p w:rsidR="002D751E" w:rsidRPr="002D751E" w:rsidRDefault="002D751E" w:rsidP="002D751E">
      <w:pPr>
        <w:tabs>
          <w:tab w:val="left" w:pos="2660"/>
        </w:tabs>
        <w:ind w:firstLine="567"/>
        <w:jc w:val="both"/>
        <w:rPr>
          <w:rFonts w:ascii="Times New Roman" w:hAnsi="Times New Roman" w:cs="Times New Roman"/>
          <w:sz w:val="24"/>
          <w:szCs w:val="24"/>
        </w:rPr>
      </w:pPr>
    </w:p>
    <w:p w:rsidR="002D751E" w:rsidRPr="002D751E" w:rsidRDefault="002D751E" w:rsidP="002D751E">
      <w:pPr>
        <w:tabs>
          <w:tab w:val="left" w:pos="2660"/>
        </w:tabs>
        <w:ind w:firstLine="567"/>
        <w:jc w:val="center"/>
        <w:rPr>
          <w:rFonts w:ascii="Times New Roman" w:hAnsi="Times New Roman" w:cs="Times New Roman"/>
          <w:sz w:val="24"/>
          <w:szCs w:val="24"/>
        </w:rPr>
      </w:pPr>
      <w:r w:rsidRPr="002D751E">
        <w:rPr>
          <w:rFonts w:ascii="Times New Roman" w:hAnsi="Times New Roman" w:cs="Times New Roman"/>
          <w:sz w:val="24"/>
          <w:szCs w:val="24"/>
        </w:rPr>
        <w:t>1. Общие положения</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1.1. Термины и понятия, применяемые в целях настоящего Порядка:</w:t>
      </w:r>
    </w:p>
    <w:p w:rsidR="002D751E" w:rsidRPr="002D751E" w:rsidRDefault="002D751E" w:rsidP="002D751E">
      <w:pPr>
        <w:tabs>
          <w:tab w:val="left" w:pos="2660"/>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2D751E">
        <w:rPr>
          <w:rFonts w:ascii="Times New Roman" w:hAnsi="Times New Roman" w:cs="Times New Roman"/>
          <w:sz w:val="24"/>
          <w:szCs w:val="24"/>
        </w:rPr>
        <w:t xml:space="preserve">- </w:t>
      </w:r>
      <w:r w:rsidRPr="002D751E">
        <w:rPr>
          <w:rFonts w:ascii="Times New Roman" w:hAnsi="Times New Roman" w:cs="Times New Roman"/>
          <w:i/>
          <w:sz w:val="24"/>
          <w:szCs w:val="24"/>
        </w:rPr>
        <w:t>муниципальная гарантия на цели реализации инвестиционных проекто</w:t>
      </w:r>
      <w:r w:rsidRPr="002D751E">
        <w:rPr>
          <w:rFonts w:ascii="Times New Roman" w:hAnsi="Times New Roman" w:cs="Times New Roman"/>
          <w:sz w:val="24"/>
          <w:szCs w:val="24"/>
        </w:rPr>
        <w:t xml:space="preserve">в (далее по тексту - муниципальная гарантия) - вид долгового обязательства, в силу которого администрация </w:t>
      </w:r>
      <w:proofErr w:type="spellStart"/>
      <w:r w:rsidR="001B4831">
        <w:rPr>
          <w:rFonts w:ascii="Times New Roman" w:hAnsi="Times New Roman" w:cs="Times New Roman"/>
          <w:sz w:val="24"/>
          <w:szCs w:val="24"/>
        </w:rPr>
        <w:t>Ореховского</w:t>
      </w:r>
      <w:proofErr w:type="spellEnd"/>
      <w:r w:rsidRPr="002D751E">
        <w:rPr>
          <w:rFonts w:ascii="Times New Roman" w:hAnsi="Times New Roman" w:cs="Times New Roman"/>
          <w:sz w:val="24"/>
          <w:szCs w:val="24"/>
        </w:rPr>
        <w:t xml:space="preserve"> сельсовета (гарант) обязана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местного бюджета в соответствии с условиями даваемого гарантом обязательства</w:t>
      </w:r>
      <w:proofErr w:type="gramEnd"/>
      <w:r w:rsidRPr="002D751E">
        <w:rPr>
          <w:rFonts w:ascii="Times New Roman" w:hAnsi="Times New Roman" w:cs="Times New Roman"/>
          <w:sz w:val="24"/>
          <w:szCs w:val="24"/>
        </w:rPr>
        <w:t>, отвечать за исполнение третьим лицом (принципалом) его обязательства перед бенефициаром;</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 xml:space="preserve">- </w:t>
      </w:r>
      <w:r w:rsidRPr="002D751E">
        <w:rPr>
          <w:rFonts w:ascii="Times New Roman" w:hAnsi="Times New Roman" w:cs="Times New Roman"/>
          <w:i/>
          <w:sz w:val="24"/>
          <w:szCs w:val="24"/>
        </w:rPr>
        <w:t>бенефициар</w:t>
      </w:r>
      <w:r w:rsidRPr="002D751E">
        <w:rPr>
          <w:rFonts w:ascii="Times New Roman" w:hAnsi="Times New Roman" w:cs="Times New Roman"/>
          <w:sz w:val="24"/>
          <w:szCs w:val="24"/>
        </w:rPr>
        <w:t xml:space="preserve"> - кредитор принципала, которому предназначен денежный платеж по долговому обязательству муниципального образования в виде муниципальной гарантии;</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 xml:space="preserve">- </w:t>
      </w:r>
      <w:r w:rsidRPr="002D751E">
        <w:rPr>
          <w:rFonts w:ascii="Times New Roman" w:hAnsi="Times New Roman" w:cs="Times New Roman"/>
          <w:i/>
          <w:sz w:val="24"/>
          <w:szCs w:val="24"/>
        </w:rPr>
        <w:t>принципал</w:t>
      </w:r>
      <w:r w:rsidRPr="002D751E">
        <w:rPr>
          <w:rFonts w:ascii="Times New Roman" w:hAnsi="Times New Roman" w:cs="Times New Roman"/>
          <w:sz w:val="24"/>
          <w:szCs w:val="24"/>
        </w:rPr>
        <w:t xml:space="preserve"> - должник бенефициара по обязательству, обеспеченному муниципальной гарантией;</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 xml:space="preserve">- </w:t>
      </w:r>
      <w:r w:rsidRPr="002D751E">
        <w:rPr>
          <w:rFonts w:ascii="Times New Roman" w:hAnsi="Times New Roman" w:cs="Times New Roman"/>
          <w:i/>
          <w:sz w:val="24"/>
          <w:szCs w:val="24"/>
        </w:rPr>
        <w:t>муниципальный долг</w:t>
      </w:r>
      <w:r w:rsidRPr="002D751E">
        <w:rPr>
          <w:rFonts w:ascii="Times New Roman" w:hAnsi="Times New Roman" w:cs="Times New Roman"/>
          <w:sz w:val="24"/>
          <w:szCs w:val="24"/>
        </w:rPr>
        <w:t xml:space="preserve"> - обязательства, возникшие из муниципальных заимствований, гарантий по обязательствам третьих лиц, другие обязательства в соответствии с видами долговых обязательств, принятых на себя муниципальным образованием.</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 xml:space="preserve">1.2. Органом местного самоуправления, уполномоченным от имени </w:t>
      </w:r>
      <w:proofErr w:type="spellStart"/>
      <w:r w:rsidR="001B4831">
        <w:rPr>
          <w:rFonts w:ascii="Times New Roman" w:hAnsi="Times New Roman" w:cs="Times New Roman"/>
          <w:sz w:val="24"/>
          <w:szCs w:val="24"/>
        </w:rPr>
        <w:t>Ореховского</w:t>
      </w:r>
      <w:proofErr w:type="spellEnd"/>
      <w:r w:rsidRPr="002D751E">
        <w:rPr>
          <w:rFonts w:ascii="Times New Roman" w:hAnsi="Times New Roman" w:cs="Times New Roman"/>
          <w:sz w:val="24"/>
          <w:szCs w:val="24"/>
        </w:rPr>
        <w:t xml:space="preserve"> сельсовета  выдавать гарантии, является </w:t>
      </w:r>
      <w:r>
        <w:rPr>
          <w:rFonts w:ascii="Times New Roman" w:hAnsi="Times New Roman" w:cs="Times New Roman"/>
          <w:sz w:val="24"/>
          <w:szCs w:val="24"/>
        </w:rPr>
        <w:t>А</w:t>
      </w:r>
      <w:r w:rsidRPr="002D751E">
        <w:rPr>
          <w:rFonts w:ascii="Times New Roman" w:hAnsi="Times New Roman" w:cs="Times New Roman"/>
          <w:sz w:val="24"/>
          <w:szCs w:val="24"/>
        </w:rPr>
        <w:t xml:space="preserve">дминистрация </w:t>
      </w:r>
      <w:proofErr w:type="spellStart"/>
      <w:r w:rsidR="001B4831">
        <w:rPr>
          <w:rFonts w:ascii="Times New Roman" w:hAnsi="Times New Roman" w:cs="Times New Roman"/>
          <w:sz w:val="24"/>
          <w:szCs w:val="24"/>
        </w:rPr>
        <w:t>Ореховского</w:t>
      </w:r>
      <w:proofErr w:type="spellEnd"/>
      <w:r w:rsidRPr="002D751E">
        <w:rPr>
          <w:rFonts w:ascii="Times New Roman" w:hAnsi="Times New Roman" w:cs="Times New Roman"/>
          <w:sz w:val="24"/>
          <w:szCs w:val="24"/>
        </w:rPr>
        <w:t xml:space="preserve"> </w:t>
      </w:r>
      <w:r>
        <w:rPr>
          <w:rFonts w:ascii="Times New Roman" w:hAnsi="Times New Roman" w:cs="Times New Roman"/>
          <w:sz w:val="24"/>
          <w:szCs w:val="24"/>
        </w:rPr>
        <w:t>сельсовета</w:t>
      </w:r>
      <w:r w:rsidRPr="002D751E">
        <w:rPr>
          <w:rFonts w:ascii="Times New Roman" w:hAnsi="Times New Roman" w:cs="Times New Roman"/>
          <w:sz w:val="24"/>
          <w:szCs w:val="24"/>
        </w:rPr>
        <w:t>.</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1.3. Основными целями предоставления муниципальных гарантий для реализации инвестиционных проектов являются стимулирование инвестиционной активности и привлечение средств инвесторов для развития экономики муниципального образования, увеличение поступлений налоговых выплат в местный бюджет от реализации инвестиционных проектов, повышение технического уровня и конкурентоспособности продукции, выпускаемой на территории муниципального образования, решение социальных проблем.</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 xml:space="preserve">1.4. Предельный размер средств, на которые могут быть предоставлены гарантии Администрации </w:t>
      </w:r>
      <w:proofErr w:type="spellStart"/>
      <w:r w:rsidR="001B4831">
        <w:rPr>
          <w:rFonts w:ascii="Times New Roman" w:hAnsi="Times New Roman" w:cs="Times New Roman"/>
          <w:sz w:val="24"/>
          <w:szCs w:val="24"/>
        </w:rPr>
        <w:t>Ореховского</w:t>
      </w:r>
      <w:proofErr w:type="spellEnd"/>
      <w:r w:rsidRPr="002D751E">
        <w:rPr>
          <w:rFonts w:ascii="Times New Roman" w:hAnsi="Times New Roman" w:cs="Times New Roman"/>
          <w:sz w:val="24"/>
          <w:szCs w:val="24"/>
        </w:rPr>
        <w:t xml:space="preserve"> сельсовета по займам и кредитам на цели реализации инвестиционных проектов, определяется администрацией </w:t>
      </w:r>
      <w:proofErr w:type="spellStart"/>
      <w:r w:rsidR="001B4831">
        <w:rPr>
          <w:rFonts w:ascii="Times New Roman" w:hAnsi="Times New Roman" w:cs="Times New Roman"/>
          <w:sz w:val="24"/>
          <w:szCs w:val="24"/>
        </w:rPr>
        <w:t>Ореховского</w:t>
      </w:r>
      <w:proofErr w:type="spellEnd"/>
      <w:r w:rsidRPr="002D751E">
        <w:rPr>
          <w:rFonts w:ascii="Times New Roman" w:hAnsi="Times New Roman" w:cs="Times New Roman"/>
          <w:sz w:val="24"/>
          <w:szCs w:val="24"/>
        </w:rPr>
        <w:t xml:space="preserve"> сельсовета при утверждении бюджета муниципального образования на следующий финансовый год.</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1.5. В муниципальной гарантии должны быть указаны:</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lastRenderedPageBreak/>
        <w:t>- сведения о муниципальном образовании «</w:t>
      </w:r>
      <w:proofErr w:type="spellStart"/>
      <w:r w:rsidR="001B4831">
        <w:rPr>
          <w:rFonts w:ascii="Times New Roman" w:hAnsi="Times New Roman" w:cs="Times New Roman"/>
          <w:sz w:val="24"/>
          <w:szCs w:val="24"/>
        </w:rPr>
        <w:t>Ореховский</w:t>
      </w:r>
      <w:proofErr w:type="spellEnd"/>
      <w:r w:rsidRPr="002D751E">
        <w:rPr>
          <w:rFonts w:ascii="Times New Roman" w:hAnsi="Times New Roman" w:cs="Times New Roman"/>
          <w:sz w:val="24"/>
          <w:szCs w:val="24"/>
        </w:rPr>
        <w:t xml:space="preserve"> сельсовет», включающие полное наименование администрации </w:t>
      </w:r>
      <w:proofErr w:type="spellStart"/>
      <w:r w:rsidR="001B4831">
        <w:rPr>
          <w:rFonts w:ascii="Times New Roman" w:hAnsi="Times New Roman" w:cs="Times New Roman"/>
          <w:sz w:val="24"/>
          <w:szCs w:val="24"/>
        </w:rPr>
        <w:t>Ореховского</w:t>
      </w:r>
      <w:proofErr w:type="spellEnd"/>
      <w:r w:rsidRPr="002D751E">
        <w:rPr>
          <w:rFonts w:ascii="Times New Roman" w:hAnsi="Times New Roman" w:cs="Times New Roman"/>
          <w:sz w:val="24"/>
          <w:szCs w:val="24"/>
        </w:rPr>
        <w:t xml:space="preserve"> сельсовета;</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 обязательство, в обеспечение которого выдается гарантия;</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 объем обязательств гаранта по муниципальной гарантии и предельная сумма гарантии;</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 определение гарантийного случая;</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 наименование принципала;</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 xml:space="preserve">- </w:t>
      </w:r>
      <w:proofErr w:type="spellStart"/>
      <w:r w:rsidRPr="002D751E">
        <w:rPr>
          <w:rFonts w:ascii="Times New Roman" w:hAnsi="Times New Roman" w:cs="Times New Roman"/>
          <w:sz w:val="24"/>
          <w:szCs w:val="24"/>
        </w:rPr>
        <w:t>безотзывность</w:t>
      </w:r>
      <w:proofErr w:type="spellEnd"/>
      <w:r w:rsidRPr="002D751E">
        <w:rPr>
          <w:rFonts w:ascii="Times New Roman" w:hAnsi="Times New Roman" w:cs="Times New Roman"/>
          <w:sz w:val="24"/>
          <w:szCs w:val="24"/>
        </w:rPr>
        <w:t xml:space="preserve"> гарантии или условия ее отзыва;</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 основания для выдачи гарантии;</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 вступление в силу (дата выдачи) гарантии;</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 срок действия муниципальной гарантии;</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 порядок исполнения гарантом обязательств по гарантии;</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 порядок и условия сокращения предельной суммы гарантии при исполнении гарантии и (или) исполнении обязатель</w:t>
      </w:r>
      <w:proofErr w:type="gramStart"/>
      <w:r w:rsidRPr="002D751E">
        <w:rPr>
          <w:rFonts w:ascii="Times New Roman" w:hAnsi="Times New Roman" w:cs="Times New Roman"/>
          <w:sz w:val="24"/>
          <w:szCs w:val="24"/>
        </w:rPr>
        <w:t>ств пр</w:t>
      </w:r>
      <w:proofErr w:type="gramEnd"/>
      <w:r w:rsidRPr="002D751E">
        <w:rPr>
          <w:rFonts w:ascii="Times New Roman" w:hAnsi="Times New Roman" w:cs="Times New Roman"/>
          <w:sz w:val="24"/>
          <w:szCs w:val="24"/>
        </w:rPr>
        <w:t>инципала, обеспеченных гарантией;</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 наличие или отсутствие права требования гаранта к принципалу о возмещении сумм, уплаченных гарантом бенефициару по муниципальной гарантии (регрессное требование гаранта к принципалу, регресс);</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 иные условия гарантии, а также сведения, определенные Бюджетным кодексом Российской Федерации.</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1.6. Письменная форма муниципальной гарантии является обязательной.</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 xml:space="preserve">Несоблюдение письменной формы муниципальной гарантии влечет ее недействительность (ничтожность). </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Срок действия гарантии определяется условиями гарантии.</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1.7. Условия муниципальной гарантии не могут быть изменены гарантом без согласия бенефициара.</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Принадлежащее бенефициару по муниципальной гарантии право требования к гаранту не может быть передано другому лицу, если в гарантии не предусмотрено иное.</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Гарант имеет право отозвать муниципальную гарантию только по основаниям, указанным в гарантии.</w:t>
      </w:r>
    </w:p>
    <w:p w:rsidR="002D751E" w:rsidRPr="002D751E" w:rsidRDefault="002D751E" w:rsidP="002D751E">
      <w:pPr>
        <w:tabs>
          <w:tab w:val="left" w:pos="2660"/>
        </w:tabs>
        <w:ind w:firstLine="567"/>
        <w:jc w:val="center"/>
        <w:rPr>
          <w:rFonts w:ascii="Times New Roman" w:hAnsi="Times New Roman" w:cs="Times New Roman"/>
          <w:sz w:val="24"/>
          <w:szCs w:val="24"/>
        </w:rPr>
      </w:pPr>
      <w:r w:rsidRPr="002D751E">
        <w:rPr>
          <w:rFonts w:ascii="Times New Roman" w:hAnsi="Times New Roman" w:cs="Times New Roman"/>
          <w:sz w:val="24"/>
          <w:szCs w:val="24"/>
        </w:rPr>
        <w:t>2. Условия предоставления муниципальной гарантии</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 xml:space="preserve">2.1. Обязательными условиями, учитываемыми при выдаче муниципальных гарантий </w:t>
      </w:r>
    </w:p>
    <w:p w:rsidR="002D751E" w:rsidRPr="002D751E" w:rsidRDefault="002D751E" w:rsidP="002D751E">
      <w:pPr>
        <w:tabs>
          <w:tab w:val="left" w:pos="2660"/>
        </w:tabs>
        <w:jc w:val="both"/>
        <w:rPr>
          <w:rFonts w:ascii="Times New Roman" w:hAnsi="Times New Roman" w:cs="Times New Roman"/>
          <w:sz w:val="24"/>
          <w:szCs w:val="24"/>
        </w:rPr>
      </w:pPr>
      <w:r w:rsidRPr="002D751E">
        <w:rPr>
          <w:rFonts w:ascii="Times New Roman" w:hAnsi="Times New Roman" w:cs="Times New Roman"/>
          <w:sz w:val="24"/>
          <w:szCs w:val="24"/>
        </w:rPr>
        <w:t xml:space="preserve">администрацией </w:t>
      </w:r>
      <w:proofErr w:type="spellStart"/>
      <w:r w:rsidR="001B4831">
        <w:rPr>
          <w:rFonts w:ascii="Times New Roman" w:hAnsi="Times New Roman" w:cs="Times New Roman"/>
          <w:sz w:val="24"/>
          <w:szCs w:val="24"/>
        </w:rPr>
        <w:t>Ореховского</w:t>
      </w:r>
      <w:proofErr w:type="spellEnd"/>
      <w:r w:rsidRPr="002D751E">
        <w:rPr>
          <w:rFonts w:ascii="Times New Roman" w:hAnsi="Times New Roman" w:cs="Times New Roman"/>
          <w:sz w:val="24"/>
          <w:szCs w:val="24"/>
        </w:rPr>
        <w:t xml:space="preserve"> сельсовета являются:</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 проведение анализа финансового состояния принципала;</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lastRenderedPageBreak/>
        <w:t>- представление принципалом всей необходимой документации (договоры, соглашения, технико-экономические обоснования и т.д.), касающейся его долгового обязательства перед третьим лицом;</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 соблюдение принципалом бюджетного и налогового законодательства;</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 xml:space="preserve">- отсутствие у принципала, его поручителей просроченной задолженности по денежным обязательствам перед администрацией </w:t>
      </w:r>
      <w:proofErr w:type="spellStart"/>
      <w:r w:rsidR="001B4831">
        <w:rPr>
          <w:rFonts w:ascii="Times New Roman" w:hAnsi="Times New Roman" w:cs="Times New Roman"/>
          <w:sz w:val="24"/>
          <w:szCs w:val="24"/>
        </w:rPr>
        <w:t>Ореховского</w:t>
      </w:r>
      <w:proofErr w:type="spellEnd"/>
      <w:r w:rsidRPr="002D751E">
        <w:rPr>
          <w:rFonts w:ascii="Times New Roman" w:hAnsi="Times New Roman" w:cs="Times New Roman"/>
          <w:sz w:val="24"/>
          <w:szCs w:val="24"/>
        </w:rPr>
        <w:t xml:space="preserve"> сельсовета по обязательным платежам в бюджетную систему Российской Федерации, а также неурегулированных обязательств по ранее предоставленным муниципальным гарантиям.</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 xml:space="preserve">2.2. </w:t>
      </w:r>
      <w:proofErr w:type="gramStart"/>
      <w:r w:rsidRPr="002D751E">
        <w:rPr>
          <w:rFonts w:ascii="Times New Roman" w:hAnsi="Times New Roman" w:cs="Times New Roman"/>
          <w:sz w:val="24"/>
          <w:szCs w:val="24"/>
        </w:rPr>
        <w:t>Предоставлении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w:t>
      </w:r>
      <w:proofErr w:type="gramEnd"/>
      <w:r w:rsidRPr="002D751E">
        <w:rPr>
          <w:rFonts w:ascii="Times New Roman" w:hAnsi="Times New Roman" w:cs="Times New Roman"/>
          <w:sz w:val="24"/>
          <w:szCs w:val="24"/>
        </w:rPr>
        <w:t xml:space="preserve"> При предоставлении указанных гарантий обеспечение исполнения обязатель</w:t>
      </w:r>
      <w:proofErr w:type="gramStart"/>
      <w:r w:rsidRPr="002D751E">
        <w:rPr>
          <w:rFonts w:ascii="Times New Roman" w:hAnsi="Times New Roman" w:cs="Times New Roman"/>
          <w:sz w:val="24"/>
          <w:szCs w:val="24"/>
        </w:rPr>
        <w:t>ств пр</w:t>
      </w:r>
      <w:proofErr w:type="gramEnd"/>
      <w:r w:rsidRPr="002D751E">
        <w:rPr>
          <w:rFonts w:ascii="Times New Roman" w:hAnsi="Times New Roman" w:cs="Times New Roman"/>
          <w:sz w:val="24"/>
          <w:szCs w:val="24"/>
        </w:rPr>
        <w:t>инципала перед гарантом, которые могут возникнуть в связи с предъявлением гарантом регрессных требований к принципалу, не требуется.</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 xml:space="preserve">2.3.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w:t>
      </w:r>
      <w:proofErr w:type="spellStart"/>
      <w:r w:rsidR="001B4831">
        <w:rPr>
          <w:rFonts w:ascii="Times New Roman" w:hAnsi="Times New Roman" w:cs="Times New Roman"/>
          <w:sz w:val="24"/>
          <w:szCs w:val="24"/>
        </w:rPr>
        <w:t>Ореховского</w:t>
      </w:r>
      <w:proofErr w:type="spellEnd"/>
      <w:r w:rsidRPr="002D751E">
        <w:rPr>
          <w:rFonts w:ascii="Times New Roman" w:hAnsi="Times New Roman" w:cs="Times New Roman"/>
          <w:sz w:val="24"/>
          <w:szCs w:val="24"/>
        </w:rPr>
        <w:t xml:space="preserve"> сельсовета письменного заявления на предоставление муниципальной гарантии, в котором указываются:</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 полное наименование заявителя, его юридический и фактический адреса;</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 обязательство, в обеспечение которого запрашивается гарантия, его сумма и срок;</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 наименование и адрес бенефициара, которому будет предоставлена полученная муниципальная гарантия;</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 направления расходования средств, предоставленных по обязательствам, обеспеченным муниципальной гарантией.</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2.4. К заявлению должны быть приложены следующие документы:</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 карточка с образцами подписей уполномоченных лиц, подписывающих договор о предоставлении муниципальной гарантии, а также с образцом оттиска печати юридического лица;</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 документы, устанавливающие полномочия лиц, подписывающих договор о предоставлении муниципальной гарантии;</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 учредительные документы (подлинники) или их копии, заверенные организацией;</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 технико-экономические обоснования, характеризующие окупаемость заимствований;</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 бухгалтерский баланс за предшествующий год и на последнюю отчетную дату, предшествующую получению муниципальной гарантии, заверенный организацией, отчет о финансовых результатах, а для юридических лиц с участием иностранного капитала;</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lastRenderedPageBreak/>
        <w:t>- бухгалтерский баланс за предшествующий год и на последнюю отчетную дату и последнее заключение независимого аудитора с нотариально заверенным переводом на русский</w:t>
      </w:r>
    </w:p>
    <w:p w:rsidR="002D751E" w:rsidRPr="002D751E" w:rsidRDefault="002D751E" w:rsidP="002D751E">
      <w:pPr>
        <w:tabs>
          <w:tab w:val="left" w:pos="2660"/>
        </w:tabs>
        <w:jc w:val="both"/>
        <w:rPr>
          <w:rFonts w:ascii="Times New Roman" w:hAnsi="Times New Roman" w:cs="Times New Roman"/>
          <w:sz w:val="24"/>
          <w:szCs w:val="24"/>
        </w:rPr>
      </w:pPr>
      <w:r w:rsidRPr="002D751E">
        <w:rPr>
          <w:rFonts w:ascii="Times New Roman" w:hAnsi="Times New Roman" w:cs="Times New Roman"/>
          <w:sz w:val="24"/>
          <w:szCs w:val="24"/>
        </w:rPr>
        <w:t>язык.</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 xml:space="preserve">2.5. администрация </w:t>
      </w:r>
      <w:proofErr w:type="spellStart"/>
      <w:r w:rsidR="001B4831">
        <w:rPr>
          <w:rFonts w:ascii="Times New Roman" w:hAnsi="Times New Roman" w:cs="Times New Roman"/>
          <w:sz w:val="24"/>
          <w:szCs w:val="24"/>
        </w:rPr>
        <w:t>Ореховского</w:t>
      </w:r>
      <w:proofErr w:type="spellEnd"/>
      <w:r w:rsidRPr="002D751E">
        <w:rPr>
          <w:rFonts w:ascii="Times New Roman" w:hAnsi="Times New Roman" w:cs="Times New Roman"/>
          <w:sz w:val="24"/>
          <w:szCs w:val="24"/>
        </w:rPr>
        <w:t xml:space="preserve"> сельсовета обязана провести проверку финансового состояния получателя муниципальной гарантии на основе представленных документов, кроме случаев предоставления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 xml:space="preserve">2.6. администрация </w:t>
      </w:r>
      <w:proofErr w:type="spellStart"/>
      <w:r w:rsidR="001B4831">
        <w:rPr>
          <w:rFonts w:ascii="Times New Roman" w:hAnsi="Times New Roman" w:cs="Times New Roman"/>
          <w:sz w:val="24"/>
          <w:szCs w:val="24"/>
        </w:rPr>
        <w:t>Ореховского</w:t>
      </w:r>
      <w:proofErr w:type="spellEnd"/>
      <w:r w:rsidRPr="002D751E">
        <w:rPr>
          <w:rFonts w:ascii="Times New Roman" w:hAnsi="Times New Roman" w:cs="Times New Roman"/>
          <w:sz w:val="24"/>
          <w:szCs w:val="24"/>
        </w:rPr>
        <w:t xml:space="preserve"> сельсовета определяет условия предоставления муниципальной гарантии в соответствии с настоящим Положением, визирует проект договора муниципальной гарантии или в течение 30 дней готовит обоснованный отказ в выдаче муниципальной гарантии в случае неудовлетворительного финансового состояния получателя муниципальной гарантии.</w:t>
      </w:r>
    </w:p>
    <w:p w:rsidR="002D751E" w:rsidRPr="002D751E" w:rsidRDefault="002D751E" w:rsidP="002D751E">
      <w:pPr>
        <w:tabs>
          <w:tab w:val="left" w:pos="2660"/>
        </w:tabs>
        <w:ind w:firstLine="567"/>
        <w:jc w:val="center"/>
        <w:rPr>
          <w:rFonts w:ascii="Times New Roman" w:hAnsi="Times New Roman" w:cs="Times New Roman"/>
          <w:sz w:val="24"/>
          <w:szCs w:val="24"/>
        </w:rPr>
      </w:pPr>
    </w:p>
    <w:p w:rsidR="002D751E" w:rsidRPr="002D751E" w:rsidRDefault="002D751E" w:rsidP="002D751E">
      <w:pPr>
        <w:tabs>
          <w:tab w:val="left" w:pos="2660"/>
        </w:tabs>
        <w:ind w:firstLine="567"/>
        <w:jc w:val="center"/>
        <w:rPr>
          <w:rFonts w:ascii="Times New Roman" w:hAnsi="Times New Roman" w:cs="Times New Roman"/>
          <w:sz w:val="24"/>
          <w:szCs w:val="24"/>
        </w:rPr>
      </w:pPr>
      <w:r w:rsidRPr="002D751E">
        <w:rPr>
          <w:rFonts w:ascii="Times New Roman" w:hAnsi="Times New Roman" w:cs="Times New Roman"/>
          <w:sz w:val="24"/>
          <w:szCs w:val="24"/>
        </w:rPr>
        <w:t>3. Заключительные положения</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3.1. Гарант (поручитель) несет ответственность в соответствии с законодательством Российской Федерации и заключенным договором поручительства и (или) договором залога.</w:t>
      </w:r>
    </w:p>
    <w:p w:rsidR="002D751E" w:rsidRPr="002D751E" w:rsidRDefault="002D751E" w:rsidP="002D751E">
      <w:pPr>
        <w:tabs>
          <w:tab w:val="left" w:pos="2660"/>
        </w:tabs>
        <w:ind w:firstLine="567"/>
        <w:jc w:val="both"/>
        <w:rPr>
          <w:rFonts w:ascii="Times New Roman" w:hAnsi="Times New Roman" w:cs="Times New Roman"/>
          <w:sz w:val="24"/>
          <w:szCs w:val="24"/>
        </w:rPr>
      </w:pPr>
      <w:r w:rsidRPr="002D751E">
        <w:rPr>
          <w:rFonts w:ascii="Times New Roman" w:hAnsi="Times New Roman" w:cs="Times New Roman"/>
          <w:sz w:val="24"/>
          <w:szCs w:val="24"/>
        </w:rPr>
        <w:t>3.2. Заемщик несет ответственность за неисполнение условий договора (в том числе нецелевое использование полученных денежных средств) в соответствии с законодательством Российской Федерации и соответствующим договором.</w:t>
      </w:r>
    </w:p>
    <w:p w:rsidR="002D751E" w:rsidRPr="002D751E" w:rsidRDefault="002D751E" w:rsidP="002D751E">
      <w:pPr>
        <w:widowControl w:val="0"/>
        <w:tabs>
          <w:tab w:val="left" w:pos="2660"/>
        </w:tabs>
        <w:suppressAutoHyphens/>
        <w:autoSpaceDE w:val="0"/>
        <w:spacing w:after="120"/>
        <w:ind w:firstLine="567"/>
        <w:jc w:val="both"/>
        <w:rPr>
          <w:rFonts w:ascii="Times New Roman" w:hAnsi="Times New Roman" w:cs="Times New Roman"/>
          <w:sz w:val="24"/>
          <w:szCs w:val="24"/>
        </w:rPr>
      </w:pPr>
    </w:p>
    <w:p w:rsidR="0078045E" w:rsidRPr="002D751E" w:rsidRDefault="0078045E">
      <w:pPr>
        <w:rPr>
          <w:rFonts w:ascii="Times New Roman" w:hAnsi="Times New Roman" w:cs="Times New Roman"/>
          <w:sz w:val="24"/>
          <w:szCs w:val="24"/>
        </w:rPr>
      </w:pPr>
    </w:p>
    <w:sectPr w:rsidR="0078045E" w:rsidRPr="002D751E" w:rsidSect="00F72C9F">
      <w:pgSz w:w="11906" w:h="16838" w:code="9"/>
      <w:pgMar w:top="993" w:right="707" w:bottom="993"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2"/>
  </w:compat>
  <w:rsids>
    <w:rsidRoot w:val="002D751E"/>
    <w:rsid w:val="001B4831"/>
    <w:rsid w:val="002D751E"/>
    <w:rsid w:val="0078045E"/>
    <w:rsid w:val="00C22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2D751E"/>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2D751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1394</Words>
  <Characters>7947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ret</cp:lastModifiedBy>
  <cp:revision>6</cp:revision>
  <cp:lastPrinted>2018-09-25T13:28:00Z</cp:lastPrinted>
  <dcterms:created xsi:type="dcterms:W3CDTF">2018-08-25T12:00:00Z</dcterms:created>
  <dcterms:modified xsi:type="dcterms:W3CDTF">2018-09-25T13:31:00Z</dcterms:modified>
</cp:coreProperties>
</file>